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28"/>
          <w:szCs w:val="21"/>
        </w:rPr>
      </w:pPr>
      <w:r>
        <w:rPr>
          <w:rFonts w:hint="eastAsia" w:asciiTheme="minorEastAsia" w:hAnsiTheme="minorEastAsia"/>
          <w:bCs/>
          <w:sz w:val="28"/>
          <w:szCs w:val="21"/>
        </w:rPr>
        <w:t>附件2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监理方案陈述题竞赛规则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  选手：每</w:t>
      </w:r>
      <w:r>
        <w:rPr>
          <w:rFonts w:hint="eastAsia" w:ascii="仿宋" w:hAnsi="仿宋" w:eastAsia="仿宋"/>
          <w:sz w:val="28"/>
          <w:szCs w:val="28"/>
          <w:lang w:eastAsia="zh-CN"/>
        </w:rPr>
        <w:t>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2-5</w:t>
      </w:r>
      <w:r>
        <w:rPr>
          <w:rFonts w:hint="eastAsia" w:ascii="仿宋" w:hAnsi="仿宋" w:eastAsia="仿宋"/>
          <w:sz w:val="28"/>
          <w:szCs w:val="28"/>
        </w:rPr>
        <w:t>名选手</w:t>
      </w:r>
      <w:r>
        <w:rPr>
          <w:rFonts w:hint="eastAsia" w:ascii="仿宋" w:hAnsi="仿宋" w:eastAsia="仿宋"/>
          <w:sz w:val="28"/>
          <w:szCs w:val="28"/>
          <w:lang w:eastAsia="zh-CN"/>
        </w:rPr>
        <w:t>组队</w:t>
      </w:r>
      <w:r>
        <w:rPr>
          <w:rFonts w:hint="eastAsia" w:ascii="仿宋" w:hAnsi="仿宋" w:eastAsia="仿宋"/>
          <w:sz w:val="28"/>
          <w:szCs w:val="28"/>
        </w:rPr>
        <w:t>完成竞赛。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  题目：由各队</w:t>
      </w:r>
      <w:r>
        <w:rPr>
          <w:rFonts w:hint="eastAsia" w:ascii="仿宋" w:hAnsi="仿宋" w:eastAsia="仿宋"/>
          <w:sz w:val="28"/>
          <w:szCs w:val="28"/>
          <w:lang w:eastAsia="zh-CN"/>
        </w:rPr>
        <w:t>组长</w:t>
      </w:r>
      <w:r>
        <w:rPr>
          <w:rFonts w:hint="eastAsia" w:ascii="仿宋" w:hAnsi="仿宋" w:eastAsia="仿宋"/>
          <w:sz w:val="28"/>
          <w:szCs w:val="28"/>
        </w:rPr>
        <w:t>事先</w:t>
      </w:r>
      <w:r>
        <w:rPr>
          <w:rFonts w:hint="eastAsia" w:ascii="仿宋" w:hAnsi="仿宋" w:eastAsia="仿宋"/>
          <w:sz w:val="28"/>
          <w:szCs w:val="28"/>
          <w:lang w:eastAsia="zh-CN"/>
        </w:rPr>
        <w:t>选</w:t>
      </w:r>
      <w:r>
        <w:rPr>
          <w:rFonts w:hint="eastAsia" w:ascii="仿宋" w:hAnsi="仿宋" w:eastAsia="仿宋"/>
          <w:sz w:val="28"/>
          <w:szCs w:val="28"/>
        </w:rPr>
        <w:t>取，参赛队员自行制作PPT，现场陈述，</w:t>
      </w:r>
      <w:r>
        <w:rPr>
          <w:rFonts w:hint="eastAsia" w:ascii="仿宋" w:hAnsi="仿宋" w:eastAsia="仿宋"/>
          <w:sz w:val="28"/>
          <w:szCs w:val="32"/>
        </w:rPr>
        <w:t>每</w:t>
      </w:r>
      <w:r>
        <w:rPr>
          <w:rFonts w:hint="eastAsia" w:ascii="仿宋" w:hAnsi="仿宋" w:eastAsia="仿宋"/>
          <w:sz w:val="28"/>
          <w:szCs w:val="32"/>
          <w:lang w:eastAsia="zh-CN"/>
        </w:rPr>
        <w:t>队</w:t>
      </w:r>
      <w:r>
        <w:rPr>
          <w:rFonts w:hint="eastAsia" w:ascii="仿宋" w:hAnsi="仿宋" w:eastAsia="仿宋"/>
          <w:sz w:val="28"/>
          <w:szCs w:val="32"/>
        </w:rPr>
        <w:t>限时8分钟。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质量控制类：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（1）请举例说明钻孔灌注桩质量控制监理要点。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（2）请举例说明预制桩质量控制监理要点。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（3）请举例说明地下连续墙质量控制监理要点。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（4）请举例说明混凝土结构工程质量通病防治的监理要点。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（5）请举例说明装配式混凝土工程质量控制监理要点。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（6）请举例说明钢结构工程质量控制监理要点。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（7）请举例说明防渗漏监理要点。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（8）请举例说明精装修工程质量控制监理要点。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（9）请举例说明机电安装工程质量控制监理要点。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（10）请举例说明道路工程质量控制监理要点。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（11）请举例说明桥梁工程质量控制监理要点。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（12）请举例说明隧道工程质量控制监理要点。</w:t>
      </w:r>
    </w:p>
    <w:p>
      <w:pPr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安全管理类：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highlight w:val="none"/>
        </w:rPr>
        <w:t>）请举例说明深基坑工程安全管理监理要点。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highlight w:val="none"/>
        </w:rPr>
        <w:t>）请举例说明承重支模架工程安全管理监理要点。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  <w:highlight w:val="none"/>
        </w:rPr>
        <w:t>）请举例说明起重吊装工程安全监理管理要点。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  <w:highlight w:val="none"/>
        </w:rPr>
        <w:t>）请举例说明人货梯安装拆卸工程安全监理管理要点。</w:t>
      </w:r>
    </w:p>
    <w:p>
      <w:pPr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全过程工程咨询类：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  <w:highlight w:val="none"/>
        </w:rPr>
        <w:t>）请举例说明全过程工程咨询项目前期管理的思路与要点。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highlight w:val="none"/>
        </w:rPr>
        <w:t>）请举例说明全过程工程咨询进度管理工作的思路与要点。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p>
      <w:pPr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监理方案陈述题评分规则及成绩表</w:t>
      </w:r>
    </w:p>
    <w:p>
      <w:pPr>
        <w:tabs>
          <w:tab w:val="left" w:pos="2685"/>
        </w:tabs>
        <w:spacing w:before="159" w:beforeLines="50" w:line="36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竞赛组号：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参赛选手：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0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竞赛分值</w:t>
            </w: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评分内容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陈述时间（20分）</w:t>
            </w: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裁判“计时开始”后，选手开始陈述，同时开始计时；选手陈述完毕后需说“陈述完毕”，同时终止计时。陈述时间不少于6分钟，不超过8分钟的，得20分 。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计时到8分钟时，选手仍未陈述完毕的，由裁判要求其终止陈述，扣10分。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队员陈述完毕，时间不足6分钟的，每缺少10秒扣2分，不足10秒的，按10秒计算。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陈述内容（60分）</w:t>
            </w: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内容应符合相关标准、规范要求（30-40分）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图文并茂，条理清晰，具有针对性（15-20分）。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选手表达（20分）</w:t>
            </w: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口齿清晰、表达流畅（7-10分）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表现力强，与观众互动（7-10分）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满分100分</w:t>
            </w:r>
          </w:p>
        </w:tc>
        <w:tc>
          <w:tcPr>
            <w:tcW w:w="5070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总计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2685"/>
        </w:tabs>
        <w:spacing w:before="159" w:beforeLines="50" w:line="360" w:lineRule="auto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裁判签字：</w:t>
      </w:r>
    </w:p>
    <w:p>
      <w:pPr>
        <w:tabs>
          <w:tab w:val="left" w:pos="2685"/>
        </w:tabs>
        <w:spacing w:before="159" w:beforeLines="50" w:line="360" w:lineRule="auto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新宋体" w:hAnsi="新宋体" w:eastAsia="新宋体" w:cs="新宋体"/>
          <w:i w:val="0"/>
          <w:iCs w:val="0"/>
          <w:caps w:val="0"/>
          <w:color w:val="212529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212529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  </w:t>
      </w:r>
      <w:bookmarkStart w:id="0" w:name="_GoBack"/>
      <w:bookmarkEnd w:id="0"/>
    </w:p>
    <w:sectPr>
      <w:pgSz w:w="11906" w:h="16838"/>
      <w:pgMar w:top="1270" w:right="1406" w:bottom="121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TZhYmQwNTJiMzcyMjNhNjJhOTI2ODI2MzY2M2UifQ=="/>
  </w:docVars>
  <w:rsids>
    <w:rsidRoot w:val="015D1BF2"/>
    <w:rsid w:val="015D1BF2"/>
    <w:rsid w:val="69894833"/>
    <w:rsid w:val="7F4E7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634</Characters>
  <Lines>0</Lines>
  <Paragraphs>0</Paragraphs>
  <TotalTime>0</TotalTime>
  <ScaleCrop>false</ScaleCrop>
  <LinksUpToDate>false</LinksUpToDate>
  <CharactersWithSpaces>679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2023-08-10T08:37:00Z</dcterms:created>
  <dc:creator>禾城工程</dc:creator>
  <cp:lastModifiedBy>禾城工程</cp:lastModifiedBy>
  <dcterms:modified xsi:type="dcterms:W3CDTF">2023-08-11T02:28:42Z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DE01E04BFC974D2A8B8ADF52B4A8B19D_11</vt:lpwstr>
  </property>
</Properties>
</file>